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7E" w:rsidRDefault="0045147E" w:rsidP="0045147E">
      <w:pPr>
        <w:framePr w:h="15028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>
            <wp:extent cx="6261028" cy="86771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29" cy="867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ОБЩИЕ   ПОЛОЖЕНИЯ</w:t>
      </w:r>
    </w:p>
    <w:p w:rsidR="0045147E" w:rsidRDefault="0045147E" w:rsidP="0045147E">
      <w:pPr>
        <w:rPr>
          <w:sz w:val="28"/>
          <w:szCs w:val="28"/>
        </w:rPr>
      </w:pP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Настоящий коллективный договор заключен между руководителями </w:t>
      </w:r>
      <w:proofErr w:type="spellStart"/>
      <w:r>
        <w:rPr>
          <w:sz w:val="28"/>
          <w:szCs w:val="28"/>
        </w:rPr>
        <w:t>Чечеульской</w:t>
      </w:r>
      <w:proofErr w:type="spellEnd"/>
      <w:r>
        <w:rPr>
          <w:sz w:val="28"/>
          <w:szCs w:val="28"/>
        </w:rPr>
        <w:t xml:space="preserve"> школы искусств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и работниками этой же школы. Договор является правовым актом, регулирующим социально-трудовые отношения работающих.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Коллективный договор заключен в соответствии с Трудовым кодексом РФ, иными законодательными и нормативными актами с целью определения взаимных обязательств и установления дополнительных социально-экономических и профессиональных гарантий, льгот и преимуществ для работников.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Сторонами коллективного договора являются: работники </w:t>
      </w:r>
      <w:proofErr w:type="spellStart"/>
      <w:r>
        <w:rPr>
          <w:sz w:val="28"/>
          <w:szCs w:val="28"/>
        </w:rPr>
        <w:t>Чечеульской</w:t>
      </w:r>
      <w:proofErr w:type="spellEnd"/>
      <w:r>
        <w:rPr>
          <w:sz w:val="28"/>
          <w:szCs w:val="28"/>
        </w:rPr>
        <w:t xml:space="preserve"> детской школы искусств, являющихся членами профсоюза в лице их представителя </w:t>
      </w:r>
      <w:proofErr w:type="gramStart"/>
      <w:r>
        <w:rPr>
          <w:sz w:val="28"/>
          <w:szCs w:val="28"/>
        </w:rPr>
        <w:t>профкома(</w:t>
      </w:r>
      <w:proofErr w:type="gramEnd"/>
      <w:r>
        <w:rPr>
          <w:sz w:val="28"/>
          <w:szCs w:val="28"/>
        </w:rPr>
        <w:t xml:space="preserve">далее профком) и директор </w:t>
      </w:r>
      <w:proofErr w:type="spellStart"/>
      <w:r>
        <w:rPr>
          <w:sz w:val="28"/>
          <w:szCs w:val="28"/>
        </w:rPr>
        <w:t>Чечеульской</w:t>
      </w:r>
      <w:proofErr w:type="spellEnd"/>
      <w:r>
        <w:rPr>
          <w:sz w:val="28"/>
          <w:szCs w:val="28"/>
        </w:rPr>
        <w:t xml:space="preserve"> школы искусств.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Действия настоящего коллективного договора распространяется на всех работающих в учреждении.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Стороны договорились, что текст коллективного договора должен быть доведен до коллектива в течение 15 дней после его подписания.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течение срока действия коллективного </w:t>
      </w:r>
      <w:proofErr w:type="gramStart"/>
      <w:r>
        <w:rPr>
          <w:sz w:val="28"/>
          <w:szCs w:val="28"/>
        </w:rPr>
        <w:t>договора  стороны</w:t>
      </w:r>
      <w:proofErr w:type="gramEnd"/>
      <w:r>
        <w:rPr>
          <w:sz w:val="28"/>
          <w:szCs w:val="28"/>
        </w:rPr>
        <w:t xml:space="preserve"> вправе вносить в него дополнения и изменения на основе взаимной договоренности в порядке, установленном ТК РФ.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течении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его подписания сторонами.</w:t>
      </w:r>
    </w:p>
    <w:p w:rsidR="0045147E" w:rsidRDefault="0045147E" w:rsidP="004514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Перечень локальных нормативных актов, содержащих нормы трудового права, при принятии которых руководитель учреждения учитывает мнение профкома: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Соглашение по охране труда.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 _ (не менее 3 дней)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Положение о распределении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 оплаты труда.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премировании работников.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Другие локальные акты.</w:t>
      </w:r>
    </w:p>
    <w:p w:rsidR="0045147E" w:rsidRDefault="0045147E" w:rsidP="0045147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стороны определяют следующие формы управления учреждением непосредственно работниками и через профком: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- учет мнения (по согласованию) профкома;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информации по вопросам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- обсуждение с руководителем вопросов о работе учреждения, внесение предложений по ее совершенствованию; 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- участие в разработке и принятии коллективного договора;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- другие формы.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П  ТРУДОВОЙ</w:t>
      </w:r>
      <w:proofErr w:type="gramEnd"/>
      <w:r>
        <w:rPr>
          <w:sz w:val="28"/>
          <w:szCs w:val="28"/>
        </w:rPr>
        <w:t xml:space="preserve">  ДОГОВОР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2.1. Трудовой договор с работником заключается в письменной форме в двух экземплярах на неопределенный срок.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2.2. Объем учебной нагрузки педагогического работника оговаривается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В трудовом договоре и может быть изменен сторонами только с письменного согласия работника.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Учебная нагрузка на новый год сообщается учителю до его ухода в очередной отпуск. Объем учебной </w:t>
      </w:r>
      <w:proofErr w:type="spellStart"/>
      <w:r>
        <w:rPr>
          <w:sz w:val="28"/>
          <w:szCs w:val="28"/>
        </w:rPr>
        <w:t>пед.нагрузки</w:t>
      </w:r>
      <w:proofErr w:type="spellEnd"/>
      <w:r>
        <w:rPr>
          <w:sz w:val="28"/>
          <w:szCs w:val="28"/>
        </w:rPr>
        <w:t xml:space="preserve"> преподавателю больше или меньше нормы часов за ставку заработной платы устанавливается только с письменного согласия и в соответствии с контингентом учащихся.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2.3.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преподавателями.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2.4. Учебная нагрузка на выходные и нерабочие праздничные дни не планируется.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2.5. Уменьшение или увеличение учебной нагрузки преподавателя в течение учебного года возможны только: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а/ по согласию сторон;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б/ по уменьшению количества часов по учебным планам и программам,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сокращению классов(групп);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(п. 66 Типового положения об общеобразовательном учреждении);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в/ временного увеличения объема учебной нагрузки в связи с производственной необходимостью </w:t>
      </w:r>
      <w:proofErr w:type="gramStart"/>
      <w:r>
        <w:rPr>
          <w:sz w:val="28"/>
          <w:szCs w:val="28"/>
        </w:rPr>
        <w:t>для  замещения</w:t>
      </w:r>
      <w:proofErr w:type="gramEnd"/>
      <w:r>
        <w:rPr>
          <w:sz w:val="28"/>
          <w:szCs w:val="28"/>
        </w:rPr>
        <w:t xml:space="preserve"> временно отсутствующего работника;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(продолжительность увеличения учебной нагрузки в таком случае не </w:t>
      </w:r>
      <w:proofErr w:type="gramStart"/>
      <w:r>
        <w:rPr>
          <w:sz w:val="28"/>
          <w:szCs w:val="28"/>
        </w:rPr>
        <w:t>может  превышать</w:t>
      </w:r>
      <w:proofErr w:type="gramEnd"/>
      <w:r>
        <w:rPr>
          <w:sz w:val="28"/>
          <w:szCs w:val="28"/>
        </w:rPr>
        <w:t xml:space="preserve">  одного  месяца в течении календарного года);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г/ простоя, когда работникам поручается с учетом их специальности и квалификации другая работа в том же учреждении на все время простоя, либо в другом учреждении, но в той же </w:t>
      </w:r>
      <w:proofErr w:type="gramStart"/>
      <w:r>
        <w:rPr>
          <w:sz w:val="28"/>
          <w:szCs w:val="28"/>
        </w:rPr>
        <w:t>местности  на</w:t>
      </w:r>
      <w:proofErr w:type="gramEnd"/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срок до одного месяца (отмена занятий в </w:t>
      </w:r>
      <w:proofErr w:type="gramStart"/>
      <w:r>
        <w:rPr>
          <w:sz w:val="28"/>
          <w:szCs w:val="28"/>
        </w:rPr>
        <w:t>связи  с</w:t>
      </w:r>
      <w:proofErr w:type="gramEnd"/>
      <w:r>
        <w:rPr>
          <w:sz w:val="28"/>
          <w:szCs w:val="28"/>
        </w:rPr>
        <w:t xml:space="preserve"> погодными условиями, карантином и в других случаях);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д/ прекращение трудового договора может производиться на основании ТКРФ и иными </w:t>
      </w:r>
      <w:proofErr w:type="gramStart"/>
      <w:r>
        <w:rPr>
          <w:sz w:val="28"/>
          <w:szCs w:val="28"/>
        </w:rPr>
        <w:t>Федеральными  законами</w:t>
      </w:r>
      <w:proofErr w:type="gramEnd"/>
      <w:r>
        <w:rPr>
          <w:sz w:val="28"/>
          <w:szCs w:val="28"/>
        </w:rPr>
        <w:t xml:space="preserve"> (ст.77 ТК РФ)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Ш .</w:t>
      </w:r>
      <w:proofErr w:type="gramEnd"/>
      <w:r>
        <w:rPr>
          <w:sz w:val="28"/>
          <w:szCs w:val="28"/>
        </w:rPr>
        <w:t xml:space="preserve">  ПРОФЕССИОНАЛЬНАЯ </w:t>
      </w:r>
      <w:proofErr w:type="gramStart"/>
      <w:r>
        <w:rPr>
          <w:sz w:val="28"/>
          <w:szCs w:val="28"/>
        </w:rPr>
        <w:t>ПОДГОТОВКА  И</w:t>
      </w:r>
      <w:proofErr w:type="gramEnd"/>
      <w:r>
        <w:rPr>
          <w:sz w:val="28"/>
          <w:szCs w:val="28"/>
        </w:rPr>
        <w:t xml:space="preserve">      ПЕРЕПОДГОТОВКА, ПОВЫШЕНИЕ КВАЛИФИКАЦИИ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РАБОТНИКОВ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Руководитель  с</w:t>
      </w:r>
      <w:proofErr w:type="gramEnd"/>
      <w:r>
        <w:rPr>
          <w:sz w:val="28"/>
          <w:szCs w:val="28"/>
        </w:rPr>
        <w:t xml:space="preserve"> учетом мнения (по согласованию) профкома определяет формы профессиональной  подготовки, переподготовки и повышения квалификации работников на каждый календарный год с учетом перспектив развития учреждений.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3.2. Повышать квалификацию педагогических работников не реже, чем один раз в пять лет.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3.3.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и при получении ими образования соответствующего </w:t>
      </w:r>
      <w:proofErr w:type="gramStart"/>
      <w:r>
        <w:rPr>
          <w:sz w:val="28"/>
          <w:szCs w:val="28"/>
        </w:rPr>
        <w:t>уровня  впервые</w:t>
      </w:r>
      <w:proofErr w:type="gramEnd"/>
      <w:r>
        <w:rPr>
          <w:sz w:val="28"/>
          <w:szCs w:val="28"/>
        </w:rPr>
        <w:t xml:space="preserve"> в порядке, предусмотренном ст. 173-176 ТКРФ.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3.4. Организовать аттестацию педагогических работников в соответствии с «Положением о порядке аттестации» и по ее результатам устанавливать соответствующие категории оплаты со дня внесения решения аттестационной комиссии.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1У. ВЫСВОБОЖДЕНИЕ РАБОТНИКОВ И СОДЕЙСТВИЕ ИХ 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ТРУДОУСТРОЙСТВУ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4. Директор обязан: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4.1. Уведомлять профсоюзный комитет в письменном виде о сокращении численности или штата работников не позднее, чем за два месяца до его начала, а в случаях, которые могут повлечь </w:t>
      </w:r>
      <w:proofErr w:type="gramStart"/>
      <w:r>
        <w:rPr>
          <w:sz w:val="28"/>
          <w:szCs w:val="28"/>
        </w:rPr>
        <w:t>массовое  высвобождение</w:t>
      </w:r>
      <w:proofErr w:type="gramEnd"/>
      <w:r>
        <w:rPr>
          <w:sz w:val="28"/>
          <w:szCs w:val="28"/>
        </w:rPr>
        <w:t>, не позднее, чем за три месяца до его начала (ст. 82 ТК РФ).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4.2. Увольнение членов профсоюза по инициативе работодателя в связи с сокращением (п.2 ст. 81 ТК РФ) производить с предварительного согласия </w:t>
      </w:r>
      <w:proofErr w:type="gramStart"/>
      <w:r>
        <w:rPr>
          <w:sz w:val="28"/>
          <w:szCs w:val="28"/>
        </w:rPr>
        <w:t>Профсоюза(</w:t>
      </w:r>
      <w:proofErr w:type="gramEnd"/>
      <w:r>
        <w:rPr>
          <w:sz w:val="28"/>
          <w:szCs w:val="28"/>
        </w:rPr>
        <w:t>ст. 82 ТК РФ).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4.3.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два года до пенсии), проработавшие  в учреждении свыше 10 лет, одинокие матеря и отцы, воспитывающие детей до 16лет, родители, воспитывающие детей-инвалидов до 18лет, награжденные государственными наградами в связи с педагогической деятельностью, неосвобожденные председатели первичных профсоюзных организаций, молодые специалисты, имеющие трудовой стаж менее 1 года.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4.4. Высвобождающим работникам предоставляются гарантии и компенсации, предусмотренные </w:t>
      </w:r>
      <w:proofErr w:type="gramStart"/>
      <w:r>
        <w:rPr>
          <w:sz w:val="28"/>
          <w:szCs w:val="28"/>
        </w:rPr>
        <w:t>действующим  законодательством</w:t>
      </w:r>
      <w:proofErr w:type="gramEnd"/>
      <w:r>
        <w:rPr>
          <w:sz w:val="28"/>
          <w:szCs w:val="28"/>
        </w:rPr>
        <w:t xml:space="preserve"> при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Сокращении численности или штата (ст.178, 180 ТК РФ), а также преимущественное право приема на работу при появлении вакансий.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4.5. При этом работникам гарантируется после высвобождения сохранение очереди на получение жилья и учреждений, возможность пользоваться услугами детских дошкольных учреждений.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У.  РАБОЧЕЕ </w:t>
      </w:r>
      <w:proofErr w:type="gramStart"/>
      <w:r>
        <w:rPr>
          <w:sz w:val="28"/>
          <w:szCs w:val="28"/>
        </w:rPr>
        <w:t>ВРЕМЯ  И</w:t>
      </w:r>
      <w:proofErr w:type="gramEnd"/>
      <w:r>
        <w:rPr>
          <w:sz w:val="28"/>
          <w:szCs w:val="28"/>
        </w:rPr>
        <w:t xml:space="preserve">   ВРЕМЯ  ОТДЫХА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5.1. 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 сменности, утвержденными работодателями с </w:t>
      </w:r>
      <w:proofErr w:type="gramStart"/>
      <w:r>
        <w:rPr>
          <w:sz w:val="28"/>
          <w:szCs w:val="28"/>
        </w:rPr>
        <w:t>учетом  мнения</w:t>
      </w:r>
      <w:proofErr w:type="gramEnd"/>
      <w:r>
        <w:rPr>
          <w:sz w:val="28"/>
          <w:szCs w:val="28"/>
        </w:rPr>
        <w:t xml:space="preserve"> профкома, а также условиями трудового договора, должностными инструкциями работников и обязанностями, возлагаемыми на них Уставом учреждения. 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5.2.Для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районах Крайнего севера и приравненных к ним местностям, а также в сельской местности) устанавливается нормальная продолжительность рабочего времени, которая не может превышать 40 часов в неделю. (см. приложение).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5.3. Для педагогических работников устанавливается сокращенная продолжительность рабочего времени – не более 36 часов в неделю. Учебная педагогическая нагрузка преподавателя оговаривается в трудовом договоре (ст. 333 ТК РФ).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5.4. Наполняемость классов, установленная Типовым положением, является предельной нормой обслуживания в конкретном классе, за часы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 которых оплата труда, осуществляется из установленной ставки заработной платы.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5.5. Производить оплату за работу в ночное время в размере 35%от тарифной ставки.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5.6. Сохранить за работниками, участвовавшими в забастовке из-за невыполнения настоящего коллективного договора гарантии предусмотрены ст. 414 ТК РФ, 380 ТК РФ.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5.7.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5.8. Простой не по вине работника оплачивается в размере 2/3тарифной ставки (оклада).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5.9. По семейным обстоятельствам и другим уважительным причинам работнику по его письменному заявлению предоставлять отпуск без сохранения заработной платы в случаях, предусмотренных ст. 128 ТК РФ по соглашению работодателя и работника и в связи с другими причинами.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У1.  </w:t>
      </w:r>
      <w:proofErr w:type="gramStart"/>
      <w:r>
        <w:rPr>
          <w:sz w:val="28"/>
          <w:szCs w:val="28"/>
        </w:rPr>
        <w:t>ГАРАНТИИ  И</w:t>
      </w:r>
      <w:proofErr w:type="gramEnd"/>
      <w:r>
        <w:rPr>
          <w:sz w:val="28"/>
          <w:szCs w:val="28"/>
        </w:rPr>
        <w:t xml:space="preserve"> КОМПЕНСАЦИИ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6. Стороны договорились, что работодатель: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6.1. Ведет учет работников, нуждающихся в улучшении жилищных условий.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6.2. Обеспечивает предоставление в установленном порядке бесплатных квартир педагогическим работникам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доставку топлива в натуре до 1 сентября ежегодно.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6.3. Выплачивает педагогическим работникам, деятельность которых связана с образовательным процессом, денежную компенсацию на книгоиздательскую продукцию по отдельной ведомости.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6.4. Организует в учреждении общественное питание (столовые, буфеты).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6.5. Оказывает в случае экономии из внебюджетных средств материальную помощь работникам, уходящим на пенсию по старости до 3 окладов.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УП. </w:t>
      </w:r>
      <w:proofErr w:type="gramStart"/>
      <w:r>
        <w:rPr>
          <w:sz w:val="28"/>
          <w:szCs w:val="28"/>
        </w:rPr>
        <w:t>ОХРАНА  ТРУДА</w:t>
      </w:r>
      <w:proofErr w:type="gramEnd"/>
      <w:r>
        <w:rPr>
          <w:sz w:val="28"/>
          <w:szCs w:val="28"/>
        </w:rPr>
        <w:t xml:space="preserve">  И  ЗДОРОВЬЕ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7.1. Обеспечить право работников на здоровье и безопасные условия труда (ст. 219 ТК РФЫ). Для этого в каждом учреждении заключить соглашение по охране труда. (ст. 219 ТК РФ)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7.2. Проводить сов всеми поступившими на работу, а также переведенными на другую работу обучение и инструктаж по охране труда, сохранности жизни и здоровья детей, безопасности методам и приемам выполнения работ, оказанию первой помощи пострадавшим.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Организовать проверку знаний по охране труда на начало учебного года.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7.3.  Руководитель обеспечивает работников специальной </w:t>
      </w:r>
      <w:proofErr w:type="spellStart"/>
      <w:r>
        <w:rPr>
          <w:sz w:val="28"/>
          <w:szCs w:val="28"/>
        </w:rPr>
        <w:t>спец.одеждой</w:t>
      </w:r>
      <w:proofErr w:type="spellEnd"/>
      <w:r>
        <w:rPr>
          <w:sz w:val="28"/>
          <w:szCs w:val="28"/>
        </w:rPr>
        <w:t xml:space="preserve">, средствами индивидуальной </w:t>
      </w:r>
      <w:proofErr w:type="gramStart"/>
      <w:r>
        <w:rPr>
          <w:sz w:val="28"/>
          <w:szCs w:val="28"/>
        </w:rPr>
        <w:t>защиты,  а</w:t>
      </w:r>
      <w:proofErr w:type="gramEnd"/>
      <w:r>
        <w:rPr>
          <w:sz w:val="28"/>
          <w:szCs w:val="28"/>
        </w:rPr>
        <w:t xml:space="preserve"> также моющимися средствами в соответствии с отраслевыми нормами.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7.4.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7.5. Разработать и утвердить инструкции по охране труда на каждое рабочее место с учетом мнения профсоюза (ст. 212 ТК РФ).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7.6. Осуществлять совместно с профкомом контроль за состоянием условий и охраны </w:t>
      </w:r>
      <w:proofErr w:type="gramStart"/>
      <w:r>
        <w:rPr>
          <w:sz w:val="28"/>
          <w:szCs w:val="28"/>
        </w:rPr>
        <w:t>труда,  выполнением</w:t>
      </w:r>
      <w:proofErr w:type="gramEnd"/>
      <w:r>
        <w:rPr>
          <w:sz w:val="28"/>
          <w:szCs w:val="28"/>
        </w:rPr>
        <w:t xml:space="preserve"> соглашения по охране труда.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7.7. Руководителю обеспечить прохождение бесплатных обязательных предварительных медицинских осмотров работников. Предоставлять транспорт для этих мероприятий.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7.8.Оборудовать комнату отдыха для работников организации.</w:t>
      </w:r>
    </w:p>
    <w:p w:rsidR="0045147E" w:rsidRDefault="0045147E" w:rsidP="0045147E">
      <w:pPr>
        <w:ind w:left="705"/>
        <w:rPr>
          <w:sz w:val="28"/>
          <w:szCs w:val="28"/>
        </w:rPr>
      </w:pPr>
      <w:r>
        <w:rPr>
          <w:sz w:val="28"/>
          <w:szCs w:val="28"/>
        </w:rPr>
        <w:t>7.9. Раз в полгода информировать коллектив о расходовании средств социального страхования на оплату пособий, больничных листов, лечение и отдых.</w:t>
      </w: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УШ. ГАРАНТИИ </w:t>
      </w:r>
      <w:proofErr w:type="gramStart"/>
      <w:r>
        <w:rPr>
          <w:sz w:val="28"/>
          <w:szCs w:val="28"/>
        </w:rPr>
        <w:t>ПРОФСОЮЗНОЙ  ДЕЯТЕЛЬНОСТИ</w:t>
      </w:r>
      <w:proofErr w:type="gramEnd"/>
    </w:p>
    <w:p w:rsidR="0045147E" w:rsidRDefault="0045147E" w:rsidP="0045147E">
      <w:pPr>
        <w:ind w:left="705"/>
        <w:rPr>
          <w:sz w:val="28"/>
          <w:szCs w:val="28"/>
        </w:rPr>
      </w:pP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Стороны договорились о том, что: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8.1. Не допускаются ограничения гарантированных законом социально-трудовых и иных прав и свобод, принуждение, увольнение или иная </w:t>
      </w:r>
      <w:proofErr w:type="gramStart"/>
      <w:r>
        <w:rPr>
          <w:sz w:val="28"/>
          <w:szCs w:val="28"/>
        </w:rPr>
        <w:t>форма  воздействия</w:t>
      </w:r>
      <w:proofErr w:type="gramEnd"/>
      <w:r>
        <w:rPr>
          <w:sz w:val="28"/>
          <w:szCs w:val="28"/>
        </w:rPr>
        <w:t xml:space="preserve"> в отношении любого работника в связи с его членством в профсоюзе.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8.2. Профком осуществляет в установленном порядке контроль за соблюдением трудового законодательства и иных правовых актов, содержащих нормы трудового права (ст. 370ТК РФ).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8.3.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8.4. Увольнение работника, </w:t>
      </w:r>
      <w:proofErr w:type="gramStart"/>
      <w:r>
        <w:rPr>
          <w:sz w:val="28"/>
          <w:szCs w:val="28"/>
        </w:rPr>
        <w:t>являющегося  членом</w:t>
      </w:r>
      <w:proofErr w:type="gramEnd"/>
      <w:r>
        <w:rPr>
          <w:sz w:val="28"/>
          <w:szCs w:val="28"/>
        </w:rPr>
        <w:t xml:space="preserve"> профсоюза, по п.2 по п.6, п. 5 ст. 81 ТК РФ производится с учетом мотивированного согласия профкома.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8.5.Руководитель обязан предоставить профкому безвозмездно, право пользоваться средствами связи, оргтехникой, транспортом (ст. 377 ТК РФ).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8.6. Руководитель обеспечивает ежемесячное бесплатное перечисление профсоюзных взносов на текущий счет РК профсоюза.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8.7. На 1-ое сентября (ежегодно)в РК профсоюза предоставляются списки работающих в учреждениях образования с подписями руководителя профкома с отметкой о принадлежности к профсоюзу работника о том, что бухгалтерия имела право высчитывать из заработной платы члена профсоюза один процент профсоюзных членских взносов.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 xml:space="preserve">         8.8.Работодатель за счет экономии фонда заработной платы учреждения    может производить единовременные выплаты председателю профкома 10% от ставки, если в организации не менее 30 членов профсоюза.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8.9. Руководитель освобождает от работы с сохранением среднего 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 xml:space="preserve">         Заработка председателя и членов профкома для участия в </w:t>
      </w:r>
      <w:proofErr w:type="gramStart"/>
      <w:r>
        <w:rPr>
          <w:sz w:val="28"/>
          <w:szCs w:val="28"/>
        </w:rPr>
        <w:t>работе  семи</w:t>
      </w:r>
      <w:proofErr w:type="gramEnd"/>
      <w:r>
        <w:rPr>
          <w:sz w:val="28"/>
          <w:szCs w:val="28"/>
        </w:rPr>
        <w:t>-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 xml:space="preserve">        наров и других мероприятий.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8.10. Руководитель обеспечивает предоставление гарантий работникам,  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 xml:space="preserve">         Занимающимися профсоюзной деятельностью, в порядке     предусмотренном законодательством и настоящим коллективным 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>договором.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 и его заместитель, члены профкома могут быть уволены по инициативе работодателя в соответствии с пунктом 2, подпунктом 2, п.6 и п. 3 и п.5 ст. 81 ТК РФ, а также по ст. 374, 376 ТК РФ.</w:t>
      </w:r>
    </w:p>
    <w:p w:rsidR="0045147E" w:rsidRDefault="0045147E" w:rsidP="0045147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Руководитель учреждения образования,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45147E" w:rsidRDefault="0045147E" w:rsidP="0045147E">
      <w:pPr>
        <w:rPr>
          <w:sz w:val="28"/>
          <w:szCs w:val="28"/>
        </w:rPr>
      </w:pP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8.12. Члены профкома, председатель профкома включает в состав комиссии по тарификации, аттестации педагогических работников, аттестации рабочих мест, охране труда, социальному страхованию и др.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>8.13. Руководитель с учетом мнения профсоюза рассматривает следующие вопросы: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>-расторжение трудового договора с работниками, являющимися членами профсоюза, по инициативе работодателя (ст. 82, 374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привлечение к сверхурочным </w:t>
      </w:r>
      <w:proofErr w:type="gramStart"/>
      <w:r>
        <w:rPr>
          <w:sz w:val="28"/>
          <w:szCs w:val="28"/>
        </w:rPr>
        <w:t>работам( ст.</w:t>
      </w:r>
      <w:proofErr w:type="gramEnd"/>
      <w:r>
        <w:rPr>
          <w:sz w:val="28"/>
          <w:szCs w:val="28"/>
        </w:rPr>
        <w:t xml:space="preserve"> 99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>- разделение рабочего времени на части (ст. 105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работа в выходные и праздничные </w:t>
      </w:r>
      <w:proofErr w:type="gramStart"/>
      <w:r>
        <w:rPr>
          <w:sz w:val="28"/>
          <w:szCs w:val="28"/>
        </w:rPr>
        <w:t>дни(</w:t>
      </w:r>
      <w:proofErr w:type="gramEnd"/>
      <w:r>
        <w:rPr>
          <w:sz w:val="28"/>
          <w:szCs w:val="28"/>
        </w:rPr>
        <w:t>ст. 113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-очередность предоставления </w:t>
      </w:r>
      <w:proofErr w:type="gramStart"/>
      <w:r>
        <w:rPr>
          <w:sz w:val="28"/>
          <w:szCs w:val="28"/>
        </w:rPr>
        <w:t>отпусков(</w:t>
      </w:r>
      <w:proofErr w:type="gramEnd"/>
      <w:r>
        <w:rPr>
          <w:sz w:val="28"/>
          <w:szCs w:val="28"/>
        </w:rPr>
        <w:t>ст. 123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установление заработной </w:t>
      </w:r>
      <w:proofErr w:type="gramStart"/>
      <w:r>
        <w:rPr>
          <w:sz w:val="28"/>
          <w:szCs w:val="28"/>
        </w:rPr>
        <w:t>платы(</w:t>
      </w:r>
      <w:proofErr w:type="gramEnd"/>
      <w:r>
        <w:rPr>
          <w:sz w:val="28"/>
          <w:szCs w:val="28"/>
        </w:rPr>
        <w:t>ст. 135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>- массовые увольнения (ст. 180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>- установление перечня должностей работников с ненормированным рабочим днем (ст. 101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утверждение правил внутреннего </w:t>
      </w:r>
      <w:proofErr w:type="gramStart"/>
      <w:r>
        <w:rPr>
          <w:sz w:val="28"/>
          <w:szCs w:val="28"/>
        </w:rPr>
        <w:t>распорядка(</w:t>
      </w:r>
      <w:proofErr w:type="gramEnd"/>
      <w:r>
        <w:rPr>
          <w:sz w:val="28"/>
          <w:szCs w:val="28"/>
        </w:rPr>
        <w:t>ст. 190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комиссий по охране труда </w:t>
      </w:r>
      <w:proofErr w:type="gramStart"/>
      <w:r>
        <w:rPr>
          <w:sz w:val="28"/>
          <w:szCs w:val="28"/>
        </w:rPr>
        <w:t>( ст.</w:t>
      </w:r>
      <w:proofErr w:type="gramEnd"/>
      <w:r>
        <w:rPr>
          <w:sz w:val="28"/>
          <w:szCs w:val="28"/>
        </w:rPr>
        <w:t>218 ТК РФ);</w:t>
      </w: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>- составление графиков сменности (ст. 103 ТК РФ).</w:t>
      </w:r>
    </w:p>
    <w:p w:rsidR="0045147E" w:rsidRDefault="0045147E" w:rsidP="0045147E">
      <w:pPr>
        <w:rPr>
          <w:sz w:val="28"/>
          <w:szCs w:val="28"/>
        </w:rPr>
      </w:pPr>
    </w:p>
    <w:p w:rsidR="0045147E" w:rsidRDefault="0045147E" w:rsidP="004514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1</w:t>
      </w:r>
      <w:proofErr w:type="gramStart"/>
      <w:r>
        <w:rPr>
          <w:sz w:val="28"/>
          <w:szCs w:val="28"/>
        </w:rPr>
        <w:t>Х  ОБЯЗАТЕЛЬСТВА</w:t>
      </w:r>
      <w:proofErr w:type="gramEnd"/>
      <w:r>
        <w:rPr>
          <w:sz w:val="28"/>
          <w:szCs w:val="28"/>
        </w:rPr>
        <w:t xml:space="preserve">  ПРОФКОМА</w:t>
      </w: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Профком обязуется: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9.1. Представлять и защищать права и интересы членов профсоюза в соответствии с ФЗ «О профессиональных союзах», их правах и гарантиях деятельности и ТК РФ.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9.2.Осуществлять контроль за соблюдением трудового законодательства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9.3. Осуществлять контроль за правильностью расходования фонда заработной платы,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9.4. Осуществлять контроль за правильностью ведения и хранения трудовых книжек,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9.5. Представлять и защищать трудовые права членов профсоюза в комиссии по трудовым спорам в суде.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9.6. Осуществлять контроль за своевременным назначением и выплатой работникам пособий по обязательному социальному страхованию.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9.7. Участвовать в работе комиссии социального страхования по оздоровлению членов профсоюза и их детей.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9.8. Вести учет нуждающихся в санаторно-курортном лечении, своевременно направлять заявки в Фонд социального страхования.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9.9. Осуществлять контроль за правильностью и своевременностью предоставления работникам отпусков и их оплаты.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9.10. Контролировать своевременность предоставления в пенсионные органы достоверных сведений о заработке и страховых взносах работников.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9.11. Осуществлять контроль за соблюдением порядка проведения аттестации педагогических работников.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9.12.Оказывать ежегодно материальную помощь членам профсоюза в случаях погребения близких родственников.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9.13. Осуществлять контроль за проведением культурно-массовой, физкультурно-оздоровительной работы в учреждении.</w:t>
      </w:r>
    </w:p>
    <w:p w:rsidR="0045147E" w:rsidRDefault="0045147E" w:rsidP="0045147E">
      <w:pPr>
        <w:ind w:left="708"/>
        <w:rPr>
          <w:sz w:val="28"/>
          <w:szCs w:val="28"/>
        </w:rPr>
      </w:pP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gramStart"/>
      <w:r>
        <w:rPr>
          <w:sz w:val="28"/>
          <w:szCs w:val="28"/>
        </w:rPr>
        <w:t>КОНТРОЛЬЗА  ВЫПОЛНЕНИЕМ</w:t>
      </w:r>
      <w:proofErr w:type="gramEnd"/>
      <w:r>
        <w:rPr>
          <w:sz w:val="28"/>
          <w:szCs w:val="28"/>
        </w:rPr>
        <w:t xml:space="preserve">  КОЛЛЕКТИВНОГО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ДОГОВОРА. ОТВЕТСТВЕННОСТЬ СТОРОН.</w:t>
      </w:r>
    </w:p>
    <w:p w:rsidR="0045147E" w:rsidRDefault="0045147E" w:rsidP="0045147E">
      <w:pPr>
        <w:ind w:left="708"/>
        <w:rPr>
          <w:sz w:val="28"/>
          <w:szCs w:val="28"/>
        </w:rPr>
      </w:pPr>
    </w:p>
    <w:p w:rsidR="0045147E" w:rsidRDefault="0045147E" w:rsidP="004514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Стороны договорились, </w:t>
      </w:r>
      <w:proofErr w:type="gramStart"/>
      <w:r>
        <w:rPr>
          <w:sz w:val="28"/>
          <w:szCs w:val="28"/>
        </w:rPr>
        <w:t>что :</w:t>
      </w:r>
      <w:proofErr w:type="gramEnd"/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10.1. Руководитель направляет коллективный договор в течение 7 дней со дня его подписания </w:t>
      </w:r>
      <w:proofErr w:type="spellStart"/>
      <w:r>
        <w:rPr>
          <w:sz w:val="28"/>
          <w:szCs w:val="28"/>
        </w:rPr>
        <w:t>науведомительную</w:t>
      </w:r>
      <w:proofErr w:type="spellEnd"/>
      <w:r>
        <w:rPr>
          <w:sz w:val="28"/>
          <w:szCs w:val="28"/>
        </w:rPr>
        <w:t xml:space="preserve"> регистрацию в орган по труду.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10.2. Совместно разрабатывает план мероприятий по выполнению настоящего коллективного договора.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10.3. Осуществлять контроль </w:t>
      </w:r>
      <w:proofErr w:type="gramStart"/>
      <w:r>
        <w:rPr>
          <w:sz w:val="28"/>
          <w:szCs w:val="28"/>
        </w:rPr>
        <w:t>за  реализацией</w:t>
      </w:r>
      <w:proofErr w:type="gramEnd"/>
      <w:r>
        <w:rPr>
          <w:sz w:val="28"/>
          <w:szCs w:val="28"/>
        </w:rPr>
        <w:t xml:space="preserve"> плана мероприятий по выполнению коллективного договора и его положений и отчитываются о результатах контроля на Пленуме РК профсоюза 1 раз  в год.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10.4. Рассматривают все возникающие в период действии коллективного договора разногласия и конфликты, связанные с его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>Выполнением (по мере необходимости, совместно с инициативной комиссией, созданной при руководителе РОО и РК профсоюза)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10.5. Сообщает установленный законодательством порядок разрешения индивидуальных и коллективных трудовых споров, используют все. </w:t>
      </w:r>
    </w:p>
    <w:p w:rsidR="0045147E" w:rsidRDefault="0045147E" w:rsidP="0045147E">
      <w:pPr>
        <w:ind w:left="708"/>
        <w:rPr>
          <w:sz w:val="28"/>
          <w:szCs w:val="28"/>
        </w:rPr>
      </w:pPr>
    </w:p>
    <w:p w:rsidR="0045147E" w:rsidRDefault="0045147E" w:rsidP="0045147E">
      <w:pPr>
        <w:ind w:left="708"/>
        <w:rPr>
          <w:sz w:val="28"/>
          <w:szCs w:val="28"/>
        </w:rPr>
      </w:pPr>
    </w:p>
    <w:p w:rsidR="0045147E" w:rsidRDefault="0045147E" w:rsidP="0045147E">
      <w:pPr>
        <w:ind w:left="708"/>
        <w:rPr>
          <w:sz w:val="28"/>
          <w:szCs w:val="28"/>
        </w:rPr>
      </w:pPr>
    </w:p>
    <w:p w:rsidR="0045147E" w:rsidRDefault="0045147E" w:rsidP="0045147E">
      <w:pPr>
        <w:ind w:left="708"/>
        <w:rPr>
          <w:sz w:val="28"/>
          <w:szCs w:val="28"/>
        </w:rPr>
      </w:pP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Коллективный договор принят на рабочем собрании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147E" w:rsidRDefault="0045147E" w:rsidP="0045147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22 </w:t>
      </w:r>
      <w:proofErr w:type="gramStart"/>
      <w:r>
        <w:rPr>
          <w:sz w:val="28"/>
          <w:szCs w:val="28"/>
        </w:rPr>
        <w:t>октября  2006</w:t>
      </w:r>
      <w:proofErr w:type="gramEnd"/>
      <w:r>
        <w:rPr>
          <w:sz w:val="28"/>
          <w:szCs w:val="28"/>
        </w:rPr>
        <w:t>г.</w:t>
      </w:r>
    </w:p>
    <w:p w:rsidR="004419E5" w:rsidRDefault="004419E5"/>
    <w:sectPr w:rsidR="0044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1DB"/>
    <w:multiLevelType w:val="multilevel"/>
    <w:tmpl w:val="11CAB6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418955B0"/>
    <w:multiLevelType w:val="multilevel"/>
    <w:tmpl w:val="EC5C03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2D93A58"/>
    <w:multiLevelType w:val="multilevel"/>
    <w:tmpl w:val="066246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E"/>
    <w:rsid w:val="004419E5"/>
    <w:rsid w:val="004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3FBE-4096-40FF-8A09-4B26FB5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14427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2020-10-21T09:08:00Z</dcterms:created>
  <dcterms:modified xsi:type="dcterms:W3CDTF">2020-10-21T09:09:00Z</dcterms:modified>
</cp:coreProperties>
</file>